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7F597" w14:textId="666C638A" w:rsidR="007808AE" w:rsidRDefault="00520FF1" w:rsidP="007808A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Progetto formativo</w:t>
      </w:r>
      <w:r w:rsidR="006F1BAF">
        <w:rPr>
          <w:rFonts w:ascii="Times New Roman" w:hAnsi="Times New Roman" w:cs="Times New Roman"/>
          <w:b/>
          <w:sz w:val="32"/>
        </w:rPr>
        <w:t>:</w:t>
      </w:r>
      <w:r w:rsidR="00937538">
        <w:rPr>
          <w:rFonts w:ascii="Times New Roman" w:hAnsi="Times New Roman" w:cs="Times New Roman"/>
          <w:b/>
          <w:sz w:val="32"/>
        </w:rPr>
        <w:t xml:space="preserve"> </w:t>
      </w:r>
      <w:r w:rsidR="002E69AF">
        <w:rPr>
          <w:rFonts w:ascii="Times New Roman" w:hAnsi="Times New Roman" w:cs="Times New Roman"/>
          <w:b/>
          <w:sz w:val="32"/>
        </w:rPr>
        <w:t>Sistemi di precisione per la gestione dell’irrigazione e della nutrizione in orticoltura.</w:t>
      </w:r>
    </w:p>
    <w:p w14:paraId="4F47F598" w14:textId="77777777" w:rsidR="00520FF1" w:rsidRPr="00520FF1" w:rsidRDefault="00520FF1" w:rsidP="007808AE">
      <w:pPr>
        <w:jc w:val="center"/>
        <w:rPr>
          <w:rFonts w:ascii="Times New Roman" w:hAnsi="Times New Roman" w:cs="Times New Roman"/>
          <w:b/>
        </w:rPr>
      </w:pPr>
    </w:p>
    <w:p w14:paraId="4F47F599" w14:textId="77777777" w:rsidR="007808AE" w:rsidRDefault="007808AE" w:rsidP="007808AE">
      <w:pPr>
        <w:rPr>
          <w:rFonts w:ascii="Times New Roman" w:hAnsi="Times New Roman" w:cs="Times New Roman"/>
        </w:rPr>
      </w:pPr>
    </w:p>
    <w:p w14:paraId="4F47F59A" w14:textId="77777777" w:rsidR="007808AE" w:rsidRDefault="007808AE" w:rsidP="007808AE">
      <w:pPr>
        <w:rPr>
          <w:rFonts w:ascii="Times New Roman" w:hAnsi="Times New Roman" w:cs="Times New Roman"/>
          <w:u w:val="single"/>
        </w:rPr>
      </w:pPr>
      <w:r w:rsidRPr="00520FF1">
        <w:rPr>
          <w:rFonts w:ascii="Times New Roman" w:hAnsi="Times New Roman" w:cs="Times New Roman"/>
          <w:u w:val="single"/>
        </w:rPr>
        <w:t>Scopo della ricerca</w:t>
      </w:r>
    </w:p>
    <w:p w14:paraId="4F47F59B" w14:textId="52553923" w:rsidR="007A6FC9" w:rsidRDefault="00B16E2A" w:rsidP="00937538">
      <w:pPr>
        <w:rPr>
          <w:rFonts w:ascii="Times New Roman" w:hAnsi="Times New Roman" w:cs="Times New Roman"/>
        </w:rPr>
      </w:pPr>
      <w:r w:rsidRPr="00542D67">
        <w:rPr>
          <w:rFonts w:ascii="Times New Roman" w:hAnsi="Times New Roman" w:cs="Times New Roman"/>
        </w:rPr>
        <w:t xml:space="preserve">Lo scopo della ricerca sarà </w:t>
      </w:r>
      <w:r w:rsidR="006F1BAF">
        <w:rPr>
          <w:rFonts w:ascii="Times New Roman" w:hAnsi="Times New Roman" w:cs="Times New Roman"/>
        </w:rPr>
        <w:t xml:space="preserve">la definizione di </w:t>
      </w:r>
      <w:r w:rsidR="00937538">
        <w:rPr>
          <w:rFonts w:ascii="Times New Roman" w:hAnsi="Times New Roman" w:cs="Times New Roman"/>
        </w:rPr>
        <w:t xml:space="preserve">tecniche di agricoltura di precisione per la </w:t>
      </w:r>
      <w:r w:rsidR="0082061D">
        <w:rPr>
          <w:rFonts w:ascii="Times New Roman" w:hAnsi="Times New Roman" w:cs="Times New Roman"/>
        </w:rPr>
        <w:t>gestione dell’irrigazione e della nutrizione</w:t>
      </w:r>
      <w:r w:rsidR="00937538">
        <w:rPr>
          <w:rFonts w:ascii="Times New Roman" w:hAnsi="Times New Roman" w:cs="Times New Roman"/>
        </w:rPr>
        <w:t xml:space="preserve"> di </w:t>
      </w:r>
      <w:r w:rsidR="006F1BAF">
        <w:rPr>
          <w:rFonts w:ascii="Times New Roman" w:hAnsi="Times New Roman" w:cs="Times New Roman"/>
        </w:rPr>
        <w:t xml:space="preserve">specie orticole. </w:t>
      </w:r>
      <w:r w:rsidR="00937538">
        <w:rPr>
          <w:rFonts w:ascii="Times New Roman" w:hAnsi="Times New Roman" w:cs="Times New Roman"/>
        </w:rPr>
        <w:t>La ricerca, svo</w:t>
      </w:r>
      <w:r w:rsidR="00172BBE">
        <w:rPr>
          <w:rFonts w:ascii="Times New Roman" w:hAnsi="Times New Roman" w:cs="Times New Roman"/>
        </w:rPr>
        <w:t xml:space="preserve">lta tramite prove </w:t>
      </w:r>
      <w:r w:rsidR="0082061D">
        <w:rPr>
          <w:rFonts w:ascii="Times New Roman" w:hAnsi="Times New Roman" w:cs="Times New Roman"/>
        </w:rPr>
        <w:t>in</w:t>
      </w:r>
      <w:r w:rsidR="00172BBE">
        <w:rPr>
          <w:rFonts w:ascii="Times New Roman" w:hAnsi="Times New Roman" w:cs="Times New Roman"/>
        </w:rPr>
        <w:t xml:space="preserve"> campo</w:t>
      </w:r>
      <w:r w:rsidR="00937538">
        <w:rPr>
          <w:rFonts w:ascii="Times New Roman" w:hAnsi="Times New Roman" w:cs="Times New Roman"/>
        </w:rPr>
        <w:t xml:space="preserve"> </w:t>
      </w:r>
      <w:r w:rsidR="0082061D">
        <w:rPr>
          <w:rFonts w:ascii="Times New Roman" w:hAnsi="Times New Roman" w:cs="Times New Roman"/>
        </w:rPr>
        <w:t xml:space="preserve">e in sistemi idroponici semplificati studiati </w:t>
      </w:r>
      <w:r w:rsidR="00937538">
        <w:rPr>
          <w:rFonts w:ascii="Times New Roman" w:hAnsi="Times New Roman" w:cs="Times New Roman"/>
        </w:rPr>
        <w:t>nell’ambito del progetto H2020-862</w:t>
      </w:r>
      <w:r w:rsidR="0082061D">
        <w:rPr>
          <w:rFonts w:ascii="Times New Roman" w:hAnsi="Times New Roman" w:cs="Times New Roman"/>
        </w:rPr>
        <w:t>802</w:t>
      </w:r>
      <w:r w:rsidR="00937538">
        <w:rPr>
          <w:rFonts w:ascii="Times New Roman" w:hAnsi="Times New Roman" w:cs="Times New Roman"/>
        </w:rPr>
        <w:t xml:space="preserve"> </w:t>
      </w:r>
      <w:proofErr w:type="spellStart"/>
      <w:r w:rsidR="00937538">
        <w:rPr>
          <w:rFonts w:ascii="Times New Roman" w:hAnsi="Times New Roman" w:cs="Times New Roman"/>
        </w:rPr>
        <w:t>Food</w:t>
      </w:r>
      <w:r w:rsidR="0082061D">
        <w:rPr>
          <w:rFonts w:ascii="Times New Roman" w:hAnsi="Times New Roman" w:cs="Times New Roman"/>
        </w:rPr>
        <w:t>Land</w:t>
      </w:r>
      <w:proofErr w:type="spellEnd"/>
      <w:r w:rsidR="00937538">
        <w:rPr>
          <w:rFonts w:ascii="Times New Roman" w:hAnsi="Times New Roman" w:cs="Times New Roman"/>
        </w:rPr>
        <w:t xml:space="preserve"> (</w:t>
      </w:r>
      <w:r w:rsidR="0082061D">
        <w:rPr>
          <w:rFonts w:ascii="Times New Roman" w:hAnsi="Times New Roman" w:cs="Times New Roman"/>
        </w:rPr>
        <w:t xml:space="preserve">FOOD and Local, </w:t>
      </w:r>
      <w:proofErr w:type="spellStart"/>
      <w:r w:rsidR="0082061D">
        <w:rPr>
          <w:rFonts w:ascii="Times New Roman" w:hAnsi="Times New Roman" w:cs="Times New Roman"/>
        </w:rPr>
        <w:t>Agricultural</w:t>
      </w:r>
      <w:proofErr w:type="spellEnd"/>
      <w:r w:rsidR="0082061D">
        <w:rPr>
          <w:rFonts w:ascii="Times New Roman" w:hAnsi="Times New Roman" w:cs="Times New Roman"/>
        </w:rPr>
        <w:t xml:space="preserve"> and </w:t>
      </w:r>
      <w:proofErr w:type="spellStart"/>
      <w:r w:rsidR="0082061D">
        <w:rPr>
          <w:rFonts w:ascii="Times New Roman" w:hAnsi="Times New Roman" w:cs="Times New Roman"/>
        </w:rPr>
        <w:t>Nutritional</w:t>
      </w:r>
      <w:proofErr w:type="spellEnd"/>
      <w:r w:rsidR="0082061D">
        <w:rPr>
          <w:rFonts w:ascii="Times New Roman" w:hAnsi="Times New Roman" w:cs="Times New Roman"/>
        </w:rPr>
        <w:t xml:space="preserve"> </w:t>
      </w:r>
      <w:proofErr w:type="spellStart"/>
      <w:r w:rsidR="0082061D">
        <w:rPr>
          <w:rFonts w:ascii="Times New Roman" w:hAnsi="Times New Roman" w:cs="Times New Roman"/>
        </w:rPr>
        <w:t>Diversity</w:t>
      </w:r>
      <w:proofErr w:type="spellEnd"/>
      <w:r w:rsidR="00937538">
        <w:rPr>
          <w:rFonts w:ascii="Times New Roman" w:hAnsi="Times New Roman" w:cs="Times New Roman"/>
        </w:rPr>
        <w:t>), mirerà alla messa a punto di protocolli di coltivazione che salvaguardino le risorse (acqua</w:t>
      </w:r>
      <w:r w:rsidR="0026586E">
        <w:rPr>
          <w:rFonts w:ascii="Times New Roman" w:hAnsi="Times New Roman" w:cs="Times New Roman"/>
        </w:rPr>
        <w:t xml:space="preserve"> e</w:t>
      </w:r>
      <w:r w:rsidR="00937538">
        <w:rPr>
          <w:rFonts w:ascii="Times New Roman" w:hAnsi="Times New Roman" w:cs="Times New Roman"/>
        </w:rPr>
        <w:t xml:space="preserve"> nutrienti) e</w:t>
      </w:r>
      <w:r w:rsidR="0026586E">
        <w:rPr>
          <w:rFonts w:ascii="Times New Roman" w:hAnsi="Times New Roman" w:cs="Times New Roman"/>
        </w:rPr>
        <w:t xml:space="preserve"> semplifichino le tecniche e i protocolli di gestione della coltivazione</w:t>
      </w:r>
      <w:r w:rsidR="00937538">
        <w:rPr>
          <w:rFonts w:ascii="Times New Roman" w:hAnsi="Times New Roman" w:cs="Times New Roman"/>
        </w:rPr>
        <w:t>.</w:t>
      </w:r>
      <w:r w:rsidR="006F1BAF">
        <w:rPr>
          <w:rFonts w:ascii="Times New Roman" w:hAnsi="Times New Roman" w:cs="Times New Roman"/>
        </w:rPr>
        <w:t xml:space="preserve"> Al candidato sono richieste competenze </w:t>
      </w:r>
      <w:r w:rsidR="0026586E">
        <w:rPr>
          <w:rFonts w:ascii="Times New Roman" w:hAnsi="Times New Roman" w:cs="Times New Roman"/>
        </w:rPr>
        <w:t xml:space="preserve">nel campo dell’agronomia, dell’irrigazione, della nutrizione, dell’utilizzo di strumenti diagnostici ottici </w:t>
      </w:r>
      <w:r w:rsidR="00F952B1">
        <w:rPr>
          <w:rFonts w:ascii="Times New Roman" w:hAnsi="Times New Roman" w:cs="Times New Roman"/>
        </w:rPr>
        <w:t>e comprovat</w:t>
      </w:r>
      <w:r w:rsidR="00937538">
        <w:rPr>
          <w:rFonts w:ascii="Times New Roman" w:hAnsi="Times New Roman" w:cs="Times New Roman"/>
        </w:rPr>
        <w:t>a conoscenza della lingua inglese</w:t>
      </w:r>
      <w:r w:rsidR="006F1BAF">
        <w:rPr>
          <w:rFonts w:ascii="Times New Roman" w:hAnsi="Times New Roman" w:cs="Times New Roman"/>
        </w:rPr>
        <w:t>.</w:t>
      </w:r>
    </w:p>
    <w:p w14:paraId="4F47F59C" w14:textId="77777777" w:rsidR="00595A5B" w:rsidRDefault="00595A5B" w:rsidP="007808AE">
      <w:pPr>
        <w:rPr>
          <w:rFonts w:ascii="Times New Roman" w:hAnsi="Times New Roman" w:cs="Times New Roman"/>
        </w:rPr>
      </w:pPr>
    </w:p>
    <w:p w14:paraId="4F47F59D" w14:textId="77777777" w:rsidR="00595A5B" w:rsidRPr="00520FF1" w:rsidRDefault="00595A5B" w:rsidP="007808AE">
      <w:pPr>
        <w:rPr>
          <w:rFonts w:ascii="Times New Roman" w:hAnsi="Times New Roman" w:cs="Times New Roman"/>
          <w:u w:val="single"/>
        </w:rPr>
      </w:pPr>
      <w:r w:rsidRPr="00520FF1">
        <w:rPr>
          <w:rFonts w:ascii="Times New Roman" w:hAnsi="Times New Roman" w:cs="Times New Roman"/>
          <w:u w:val="single"/>
        </w:rPr>
        <w:t>Attività previste</w:t>
      </w:r>
    </w:p>
    <w:p w14:paraId="4DCCC03B" w14:textId="77777777" w:rsidR="00FB48E0" w:rsidRDefault="00595A5B" w:rsidP="00595A5B">
      <w:pPr>
        <w:rPr>
          <w:rFonts w:ascii="Times New Roman" w:hAnsi="Times New Roman" w:cs="Times New Roman"/>
        </w:rPr>
      </w:pPr>
      <w:r w:rsidRPr="00595A5B">
        <w:rPr>
          <w:rFonts w:ascii="Times New Roman" w:hAnsi="Times New Roman" w:cs="Times New Roman"/>
        </w:rPr>
        <w:t xml:space="preserve">Il piano di formazione del candidato prevede una fase iniziale di studio metodologico inerente </w:t>
      </w:r>
      <w:proofErr w:type="gramStart"/>
      <w:r w:rsidR="00FB48E0">
        <w:rPr>
          <w:rFonts w:ascii="Times New Roman" w:hAnsi="Times New Roman" w:cs="Times New Roman"/>
        </w:rPr>
        <w:t>gli</w:t>
      </w:r>
      <w:proofErr w:type="gramEnd"/>
      <w:r w:rsidR="00FB48E0">
        <w:rPr>
          <w:rFonts w:ascii="Times New Roman" w:hAnsi="Times New Roman" w:cs="Times New Roman"/>
        </w:rPr>
        <w:t xml:space="preserve"> strumenti diagnostici ottici utilizzati per la gestione dell’irrigazione e della nutrizione in agricoltura, l’adattabilità di tali strumenti alla coltivazione di specie orticole e a condizioni di coltivazione idroponica. </w:t>
      </w:r>
      <w:r w:rsidR="00172BBE">
        <w:rPr>
          <w:rFonts w:ascii="Times New Roman" w:hAnsi="Times New Roman" w:cs="Times New Roman"/>
        </w:rPr>
        <w:t>S</w:t>
      </w:r>
      <w:r w:rsidR="001642D6">
        <w:rPr>
          <w:rFonts w:ascii="Times New Roman" w:hAnsi="Times New Roman" w:cs="Times New Roman"/>
        </w:rPr>
        <w:t>eguirà una fase di raccolta</w:t>
      </w:r>
      <w:r w:rsidR="006F1BAF">
        <w:rPr>
          <w:rFonts w:ascii="Times New Roman" w:hAnsi="Times New Roman" w:cs="Times New Roman"/>
        </w:rPr>
        <w:t>,</w:t>
      </w:r>
      <w:r w:rsidR="001642D6">
        <w:rPr>
          <w:rFonts w:ascii="Times New Roman" w:hAnsi="Times New Roman" w:cs="Times New Roman"/>
        </w:rPr>
        <w:t xml:space="preserve"> </w:t>
      </w:r>
      <w:r w:rsidR="006F1BAF">
        <w:rPr>
          <w:rFonts w:ascii="Times New Roman" w:hAnsi="Times New Roman" w:cs="Times New Roman"/>
        </w:rPr>
        <w:t xml:space="preserve">analisi </w:t>
      </w:r>
      <w:r w:rsidR="001642D6">
        <w:rPr>
          <w:rFonts w:ascii="Times New Roman" w:hAnsi="Times New Roman" w:cs="Times New Roman"/>
        </w:rPr>
        <w:t>e interpretazione dei dati</w:t>
      </w:r>
      <w:r w:rsidR="002E30E9">
        <w:rPr>
          <w:rFonts w:ascii="Times New Roman" w:hAnsi="Times New Roman" w:cs="Times New Roman"/>
        </w:rPr>
        <w:t xml:space="preserve"> oggetto dello studio </w:t>
      </w:r>
      <w:r w:rsidRPr="00595A5B">
        <w:rPr>
          <w:rFonts w:ascii="Times New Roman" w:hAnsi="Times New Roman" w:cs="Times New Roman"/>
        </w:rPr>
        <w:t>e la redazione di un documento descrittivo dei risultati progettuali.</w:t>
      </w:r>
      <w:r w:rsidR="006F1BAF">
        <w:rPr>
          <w:rFonts w:ascii="Times New Roman" w:hAnsi="Times New Roman" w:cs="Times New Roman"/>
        </w:rPr>
        <w:t xml:space="preserve"> </w:t>
      </w:r>
    </w:p>
    <w:p w14:paraId="4F47F59F" w14:textId="2F851DFB" w:rsidR="00595A5B" w:rsidRPr="00595A5B" w:rsidRDefault="00595A5B" w:rsidP="00595A5B">
      <w:pPr>
        <w:rPr>
          <w:rFonts w:ascii="Times New Roman" w:hAnsi="Times New Roman" w:cs="Times New Roman"/>
        </w:rPr>
      </w:pPr>
      <w:r w:rsidRPr="00595A5B">
        <w:rPr>
          <w:rFonts w:ascii="Times New Roman" w:hAnsi="Times New Roman" w:cs="Times New Roman"/>
        </w:rPr>
        <w:t xml:space="preserve">Al candidato sono richieste basi teoriche ed esperienze pratiche </w:t>
      </w:r>
      <w:r w:rsidR="00542D67">
        <w:rPr>
          <w:rFonts w:ascii="Times New Roman" w:hAnsi="Times New Roman" w:cs="Times New Roman"/>
        </w:rPr>
        <w:t xml:space="preserve">di </w:t>
      </w:r>
      <w:r w:rsidR="00937538">
        <w:rPr>
          <w:rFonts w:ascii="Times New Roman" w:hAnsi="Times New Roman" w:cs="Times New Roman"/>
        </w:rPr>
        <w:t>produzioni vegetali</w:t>
      </w:r>
      <w:r w:rsidR="00FB48E0">
        <w:rPr>
          <w:rFonts w:ascii="Times New Roman" w:hAnsi="Times New Roman" w:cs="Times New Roman"/>
        </w:rPr>
        <w:t xml:space="preserve"> in campo e nell’ambito della coltivazione idroponica</w:t>
      </w:r>
      <w:r w:rsidR="00937538">
        <w:rPr>
          <w:rFonts w:ascii="Times New Roman" w:hAnsi="Times New Roman" w:cs="Times New Roman"/>
        </w:rPr>
        <w:t xml:space="preserve">. </w:t>
      </w:r>
      <w:r w:rsidR="00542D67">
        <w:rPr>
          <w:rFonts w:ascii="Times New Roman" w:hAnsi="Times New Roman" w:cs="Times New Roman"/>
        </w:rPr>
        <w:t>È</w:t>
      </w:r>
      <w:r w:rsidRPr="00595A5B">
        <w:rPr>
          <w:rFonts w:ascii="Times New Roman" w:hAnsi="Times New Roman" w:cs="Times New Roman"/>
        </w:rPr>
        <w:t xml:space="preserve"> previsto inoltre che il candidato possieda una spiccata attitudine alla collaborazione e alla gestione di studi di carattere</w:t>
      </w:r>
      <w:r w:rsidR="002E30E9">
        <w:rPr>
          <w:rFonts w:ascii="Times New Roman" w:hAnsi="Times New Roman" w:cs="Times New Roman"/>
        </w:rPr>
        <w:t xml:space="preserve"> agronomico</w:t>
      </w:r>
      <w:r w:rsidRPr="00595A5B">
        <w:rPr>
          <w:rFonts w:ascii="Times New Roman" w:hAnsi="Times New Roman" w:cs="Times New Roman"/>
        </w:rPr>
        <w:t>.</w:t>
      </w:r>
      <w:r w:rsidR="00F952B1">
        <w:rPr>
          <w:rFonts w:ascii="Times New Roman" w:hAnsi="Times New Roman" w:cs="Times New Roman"/>
        </w:rPr>
        <w:t xml:space="preserve"> Il candidato verrà inoltre coinvolto in attività di supporto allo svolgimento di progetti Europei in corso in ambiti legati </w:t>
      </w:r>
      <w:r w:rsidR="00937538">
        <w:rPr>
          <w:rFonts w:ascii="Times New Roman" w:hAnsi="Times New Roman" w:cs="Times New Roman"/>
        </w:rPr>
        <w:t xml:space="preserve">promozione e disseminazione dei risultati della ricerca </w:t>
      </w:r>
      <w:r w:rsidR="00F952B1">
        <w:rPr>
          <w:rFonts w:ascii="Times New Roman" w:hAnsi="Times New Roman" w:cs="Times New Roman"/>
        </w:rPr>
        <w:t>e alle ordinarie attività del gruppo di ricerca.</w:t>
      </w:r>
    </w:p>
    <w:p w14:paraId="4F47F5A0" w14:textId="77777777" w:rsidR="00595A5B" w:rsidRPr="00595A5B" w:rsidRDefault="00595A5B" w:rsidP="00595A5B">
      <w:pPr>
        <w:rPr>
          <w:rFonts w:ascii="Times New Roman" w:hAnsi="Times New Roman" w:cs="Times New Roman"/>
        </w:rPr>
      </w:pPr>
    </w:p>
    <w:p w14:paraId="4F47F5A1" w14:textId="77777777" w:rsidR="00595A5B" w:rsidRPr="00520FF1" w:rsidRDefault="00595A5B" w:rsidP="00595A5B">
      <w:pPr>
        <w:rPr>
          <w:rFonts w:ascii="Times New Roman" w:hAnsi="Times New Roman" w:cs="Times New Roman"/>
          <w:u w:val="single"/>
        </w:rPr>
      </w:pPr>
      <w:r w:rsidRPr="00520FF1">
        <w:rPr>
          <w:rFonts w:ascii="Times New Roman" w:hAnsi="Times New Roman" w:cs="Times New Roman"/>
          <w:u w:val="single"/>
        </w:rPr>
        <w:t>Luogo delle attività di ricerca</w:t>
      </w:r>
    </w:p>
    <w:p w14:paraId="4F47F5A2" w14:textId="5167EFD3" w:rsidR="00595A5B" w:rsidRPr="00595A5B" w:rsidRDefault="00595A5B" w:rsidP="00595A5B">
      <w:pPr>
        <w:rPr>
          <w:rFonts w:ascii="Times New Roman" w:hAnsi="Times New Roman" w:cs="Times New Roman"/>
        </w:rPr>
      </w:pPr>
      <w:r w:rsidRPr="00595A5B">
        <w:rPr>
          <w:rFonts w:ascii="Times New Roman" w:hAnsi="Times New Roman" w:cs="Times New Roman"/>
        </w:rPr>
        <w:t>I luoghi di afferenza del borsista saranno gli uffici</w:t>
      </w:r>
      <w:r w:rsidR="003D11DC">
        <w:rPr>
          <w:rFonts w:ascii="Times New Roman" w:hAnsi="Times New Roman" w:cs="Times New Roman"/>
        </w:rPr>
        <w:t>,</w:t>
      </w:r>
      <w:r w:rsidRPr="00595A5B">
        <w:rPr>
          <w:rFonts w:ascii="Times New Roman" w:hAnsi="Times New Roman" w:cs="Times New Roman"/>
        </w:rPr>
        <w:t xml:space="preserve"> le serre</w:t>
      </w:r>
      <w:r w:rsidR="00937538">
        <w:rPr>
          <w:rFonts w:ascii="Times New Roman" w:hAnsi="Times New Roman" w:cs="Times New Roman"/>
        </w:rPr>
        <w:t>, le camere di crescita</w:t>
      </w:r>
      <w:r w:rsidRPr="00595A5B">
        <w:rPr>
          <w:rFonts w:ascii="Times New Roman" w:hAnsi="Times New Roman" w:cs="Times New Roman"/>
        </w:rPr>
        <w:t xml:space="preserve"> </w:t>
      </w:r>
      <w:r w:rsidR="003D11DC">
        <w:rPr>
          <w:rFonts w:ascii="Times New Roman" w:hAnsi="Times New Roman" w:cs="Times New Roman"/>
        </w:rPr>
        <w:t xml:space="preserve">e i laboratori </w:t>
      </w:r>
      <w:r w:rsidRPr="00595A5B">
        <w:rPr>
          <w:rFonts w:ascii="Times New Roman" w:hAnsi="Times New Roman" w:cs="Times New Roman"/>
        </w:rPr>
        <w:t xml:space="preserve">del Dipartimento di Scienze </w:t>
      </w:r>
      <w:r w:rsidR="00937538">
        <w:rPr>
          <w:rFonts w:ascii="Times New Roman" w:hAnsi="Times New Roman" w:cs="Times New Roman"/>
        </w:rPr>
        <w:t xml:space="preserve">e Tecnologie </w:t>
      </w:r>
      <w:r w:rsidR="00F952B1">
        <w:rPr>
          <w:rFonts w:ascii="Times New Roman" w:hAnsi="Times New Roman" w:cs="Times New Roman"/>
        </w:rPr>
        <w:t xml:space="preserve">Agroalimentari </w:t>
      </w:r>
      <w:r w:rsidRPr="00595A5B">
        <w:rPr>
          <w:rFonts w:ascii="Times New Roman" w:hAnsi="Times New Roman" w:cs="Times New Roman"/>
        </w:rPr>
        <w:t xml:space="preserve">dell’Università degli Studi di Bologna, nonché le realtà di orticoltura urbana </w:t>
      </w:r>
      <w:r w:rsidR="00BB5189">
        <w:rPr>
          <w:rFonts w:ascii="Times New Roman" w:hAnsi="Times New Roman" w:cs="Times New Roman"/>
        </w:rPr>
        <w:t xml:space="preserve">in Italia e all’estero </w:t>
      </w:r>
      <w:r w:rsidRPr="00595A5B">
        <w:rPr>
          <w:rFonts w:ascii="Times New Roman" w:hAnsi="Times New Roman" w:cs="Times New Roman"/>
        </w:rPr>
        <w:t xml:space="preserve">in cui il Dipartimento di Scienze </w:t>
      </w:r>
      <w:r w:rsidR="00937538">
        <w:rPr>
          <w:rFonts w:ascii="Times New Roman" w:hAnsi="Times New Roman" w:cs="Times New Roman"/>
        </w:rPr>
        <w:t xml:space="preserve">e Tecnologie </w:t>
      </w:r>
      <w:r w:rsidR="00F952B1">
        <w:rPr>
          <w:rFonts w:ascii="Times New Roman" w:hAnsi="Times New Roman" w:cs="Times New Roman"/>
        </w:rPr>
        <w:t xml:space="preserve">Agroalimentari </w:t>
      </w:r>
      <w:r w:rsidRPr="00595A5B">
        <w:rPr>
          <w:rFonts w:ascii="Times New Roman" w:hAnsi="Times New Roman" w:cs="Times New Roman"/>
        </w:rPr>
        <w:t>è coinvolto.</w:t>
      </w:r>
      <w:r w:rsidR="002E30E9">
        <w:rPr>
          <w:rFonts w:ascii="Times New Roman" w:hAnsi="Times New Roman" w:cs="Times New Roman"/>
        </w:rPr>
        <w:t xml:space="preserve"> Non sono previsti vincoli di orario o presenza in sede.</w:t>
      </w:r>
    </w:p>
    <w:p w14:paraId="4F47F5A3" w14:textId="77777777" w:rsidR="00595A5B" w:rsidRPr="007808AE" w:rsidRDefault="00595A5B" w:rsidP="007808A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95A5B" w:rsidRPr="007808AE" w:rsidSect="000E61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AE"/>
    <w:rsid w:val="000E61A9"/>
    <w:rsid w:val="001642D6"/>
    <w:rsid w:val="00172BBE"/>
    <w:rsid w:val="0026586E"/>
    <w:rsid w:val="002E30E9"/>
    <w:rsid w:val="002E69AF"/>
    <w:rsid w:val="00364B0D"/>
    <w:rsid w:val="003903AA"/>
    <w:rsid w:val="003D11DC"/>
    <w:rsid w:val="00520FF1"/>
    <w:rsid w:val="00542D67"/>
    <w:rsid w:val="00595A5B"/>
    <w:rsid w:val="006B727C"/>
    <w:rsid w:val="006F1BAF"/>
    <w:rsid w:val="00744C79"/>
    <w:rsid w:val="007808AE"/>
    <w:rsid w:val="007A6FC9"/>
    <w:rsid w:val="0082061D"/>
    <w:rsid w:val="00937538"/>
    <w:rsid w:val="00A51EA9"/>
    <w:rsid w:val="00B058E0"/>
    <w:rsid w:val="00B16E2A"/>
    <w:rsid w:val="00BB5189"/>
    <w:rsid w:val="00BC3B60"/>
    <w:rsid w:val="00D46882"/>
    <w:rsid w:val="00DD3DC1"/>
    <w:rsid w:val="00E05D5B"/>
    <w:rsid w:val="00E943A6"/>
    <w:rsid w:val="00F905F4"/>
    <w:rsid w:val="00F952B1"/>
    <w:rsid w:val="00FB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7F597"/>
  <w14:defaultImageDpi w14:val="300"/>
  <w15:docId w15:val="{ADB34662-4D4F-46FF-BDC8-182A0C72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08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1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Rizzati</dc:creator>
  <cp:keywords/>
  <dc:description/>
  <cp:lastModifiedBy>Giuseppina Pennisi</cp:lastModifiedBy>
  <cp:revision>11</cp:revision>
  <dcterms:created xsi:type="dcterms:W3CDTF">2021-01-30T14:22:00Z</dcterms:created>
  <dcterms:modified xsi:type="dcterms:W3CDTF">2021-03-09T10:19:00Z</dcterms:modified>
</cp:coreProperties>
</file>